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3B9" w:rsidRDefault="006E23B9" w:rsidP="006E23B9">
      <w:pPr>
        <w:pStyle w:val="a3"/>
        <w:rPr>
          <w:noProof/>
        </w:rPr>
      </w:pPr>
    </w:p>
    <w:p w:rsidR="006E23B9" w:rsidRDefault="006E23B9" w:rsidP="006E23B9">
      <w:pPr>
        <w:pStyle w:val="3"/>
        <w:framePr w:w="9897" w:wrap="around" w:x="1435" w:y="266"/>
      </w:pPr>
      <w:r>
        <w:rPr>
          <w:noProof/>
        </w:rPr>
        <w:drawing>
          <wp:inline distT="0" distB="0" distL="0" distR="0" wp14:anchorId="5F22F1EB" wp14:editId="5AA7B8F5">
            <wp:extent cx="609600" cy="904875"/>
            <wp:effectExtent l="0" t="0" r="0" b="9525"/>
            <wp:docPr id="2" name="Рисунок 2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3B9" w:rsidRDefault="006E23B9" w:rsidP="006E23B9">
      <w:pPr>
        <w:pStyle w:val="3"/>
        <w:framePr w:w="9897" w:wrap="around" w:x="1435" w:y="266"/>
      </w:pPr>
    </w:p>
    <w:p w:rsidR="006E23B9" w:rsidRPr="00C4332D" w:rsidRDefault="006E23B9" w:rsidP="006E23B9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Муниципальное образование «Закрытое административно – территориальное </w:t>
      </w:r>
      <w:proofErr w:type="gramStart"/>
      <w:r w:rsidRPr="00C4332D">
        <w:rPr>
          <w:rFonts w:ascii="Arial" w:hAnsi="Arial" w:cs="Arial"/>
          <w:sz w:val="28"/>
          <w:szCs w:val="28"/>
        </w:rPr>
        <w:t>образование  Железногорск</w:t>
      </w:r>
      <w:proofErr w:type="gramEnd"/>
      <w:r w:rsidRPr="00C4332D">
        <w:rPr>
          <w:rFonts w:ascii="Arial" w:hAnsi="Arial" w:cs="Arial"/>
          <w:sz w:val="28"/>
          <w:szCs w:val="28"/>
        </w:rPr>
        <w:t xml:space="preserve"> Красноярского края»</w:t>
      </w:r>
    </w:p>
    <w:p w:rsidR="006E23B9" w:rsidRPr="00C4332D" w:rsidRDefault="006E23B9" w:rsidP="006E23B9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6E23B9" w:rsidRPr="006A0457" w:rsidRDefault="006E23B9" w:rsidP="006E23B9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6E23B9" w:rsidRDefault="006E23B9" w:rsidP="006E23B9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6E23B9" w:rsidRDefault="006E23B9" w:rsidP="006E23B9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E23B9" w:rsidRDefault="006E23B9" w:rsidP="006E23B9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6E23B9" w:rsidRDefault="006E23B9" w:rsidP="006E23B9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6E23B9" w:rsidRDefault="006E23B9" w:rsidP="006E23B9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6E23B9" w:rsidRDefault="006E23B9" w:rsidP="006E23B9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6E23B9" w:rsidRDefault="006E23B9" w:rsidP="006E23B9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6E23B9" w:rsidRDefault="006E23B9" w:rsidP="006E23B9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6E23B9" w:rsidRDefault="006E23B9" w:rsidP="006E23B9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6E23B9" w:rsidRDefault="006E23B9" w:rsidP="006E23B9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6E23B9" w:rsidRDefault="006E23B9" w:rsidP="006E23B9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6E23B9" w:rsidRDefault="006E23B9" w:rsidP="006E23B9">
      <w:pPr>
        <w:framePr w:w="10077" w:h="441" w:hSpace="180" w:wrap="around" w:vAnchor="text" w:hAnchor="page" w:x="1162" w:y="13"/>
        <w:rPr>
          <w:rFonts w:ascii="Times New Roman" w:hAnsi="Times New Roman"/>
        </w:rPr>
      </w:pPr>
    </w:p>
    <w:p w:rsidR="006E23B9" w:rsidRDefault="006E23B9" w:rsidP="006E23B9">
      <w:pPr>
        <w:framePr w:w="10077" w:h="441" w:hSpace="180" w:wrap="around" w:vAnchor="text" w:hAnchor="page" w:x="1162" w:y="1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</w:r>
      <w:r w:rsidR="004F006E">
        <w:rPr>
          <w:rFonts w:ascii="Times New Roman" w:hAnsi="Times New Roman"/>
        </w:rPr>
        <w:t>27.01.</w:t>
      </w:r>
      <w:r>
        <w:rPr>
          <w:rFonts w:ascii="Times New Roman" w:hAnsi="Times New Roman"/>
        </w:rPr>
        <w:t>201</w:t>
      </w:r>
      <w:r w:rsidR="00EC5A3B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pt" o:ole="">
            <v:imagedata r:id="rId6" o:title=""/>
          </v:shape>
          <o:OLEObject Type="Embed" ProgID="MSWordArt.2" ShapeID="_x0000_i1025" DrawAspect="Content" ObjectID="_1547290076" r:id="rId7">
            <o:FieldCodes>\s</o:FieldCodes>
          </o:OLEObject>
        </w:object>
      </w:r>
      <w:r>
        <w:rPr>
          <w:rFonts w:ascii="Times New Roman" w:hAnsi="Times New Roman"/>
        </w:rPr>
        <w:t xml:space="preserve"> </w:t>
      </w:r>
      <w:r w:rsidR="004F006E">
        <w:rPr>
          <w:rFonts w:ascii="Times New Roman" w:hAnsi="Times New Roman"/>
        </w:rPr>
        <w:t>171</w:t>
      </w:r>
    </w:p>
    <w:p w:rsidR="006E23B9" w:rsidRPr="00246459" w:rsidRDefault="006E23B9" w:rsidP="006E23B9">
      <w:pPr>
        <w:framePr w:w="10077" w:h="441" w:hSpace="180" w:wrap="around" w:vAnchor="text" w:hAnchor="page" w:x="1162" w:y="13"/>
        <w:jc w:val="center"/>
      </w:pPr>
      <w:r w:rsidRPr="00246459"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6E23B9" w:rsidRDefault="00D709B9" w:rsidP="00F83F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E23B9" w:rsidRPr="00B708AB">
        <w:rPr>
          <w:rFonts w:ascii="Times New Roman" w:hAnsi="Times New Roman" w:cs="Times New Roman"/>
          <w:sz w:val="28"/>
          <w:szCs w:val="28"/>
        </w:rPr>
        <w:t xml:space="preserve"> </w:t>
      </w:r>
      <w:r w:rsidR="00F83F13"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</w:t>
      </w:r>
      <w:proofErr w:type="gramStart"/>
      <w:r w:rsidR="00F83F13" w:rsidRPr="00F83F1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F83F13" w:rsidRPr="00F83F13">
        <w:rPr>
          <w:rFonts w:ascii="Times New Roman" w:hAnsi="Times New Roman" w:cs="Times New Roman"/>
          <w:sz w:val="28"/>
          <w:szCs w:val="28"/>
        </w:rPr>
        <w:t xml:space="preserve"> ЗАТО г. Железногорск Красноярского края от 16.02.2016 </w:t>
      </w:r>
      <w:r w:rsidR="00F83F13">
        <w:rPr>
          <w:rFonts w:ascii="Times New Roman" w:hAnsi="Times New Roman" w:cs="Times New Roman"/>
          <w:sz w:val="28"/>
          <w:szCs w:val="28"/>
        </w:rPr>
        <w:t>№</w:t>
      </w:r>
      <w:r w:rsidR="00F83F13" w:rsidRPr="00F83F13">
        <w:rPr>
          <w:rFonts w:ascii="Times New Roman" w:hAnsi="Times New Roman" w:cs="Times New Roman"/>
          <w:sz w:val="28"/>
          <w:szCs w:val="28"/>
        </w:rPr>
        <w:t xml:space="preserve"> 341 </w:t>
      </w:r>
      <w:r w:rsidR="00F83F13">
        <w:rPr>
          <w:rFonts w:ascii="Times New Roman" w:hAnsi="Times New Roman" w:cs="Times New Roman"/>
          <w:sz w:val="28"/>
          <w:szCs w:val="28"/>
        </w:rPr>
        <w:t>«</w:t>
      </w:r>
      <w:r w:rsidR="00F83F13" w:rsidRPr="00F83F13">
        <w:rPr>
          <w:rFonts w:ascii="Times New Roman" w:hAnsi="Times New Roman" w:cs="Times New Roman"/>
          <w:sz w:val="28"/>
          <w:szCs w:val="28"/>
        </w:rPr>
        <w:t>Об утверждении ставок платы за единицу объема древесины</w:t>
      </w:r>
      <w:r w:rsidR="00F83F13">
        <w:rPr>
          <w:rFonts w:ascii="Times New Roman" w:hAnsi="Times New Roman" w:cs="Times New Roman"/>
          <w:sz w:val="28"/>
          <w:szCs w:val="28"/>
        </w:rPr>
        <w:t>»</w:t>
      </w:r>
    </w:p>
    <w:p w:rsidR="006E23B9" w:rsidRPr="00B708AB" w:rsidRDefault="006E23B9" w:rsidP="006E23B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F13" w:rsidRDefault="006E23B9" w:rsidP="00F83F1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8" w:history="1">
        <w:r w:rsidRPr="00F13B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статьями </w:t>
        </w:r>
      </w:hyperlink>
      <w:hyperlink r:id="rId9" w:history="1">
        <w:r w:rsidRPr="00F13B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76</w:t>
        </w:r>
      </w:hyperlink>
      <w:r w:rsidRPr="00F1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" w:history="1">
        <w:r w:rsidRPr="00F13B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84</w:t>
        </w:r>
      </w:hyperlink>
      <w:r w:rsidRPr="00F1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Лесного кодекса Российской Федерации от 04.12.2006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1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200-ФЗ, на </w:t>
      </w:r>
      <w:r w:rsidRPr="00CB37AF">
        <w:rPr>
          <w:rFonts w:ascii="Times New Roman" w:hAnsi="Times New Roman" w:cs="Times New Roman"/>
          <w:sz w:val="28"/>
          <w:szCs w:val="28"/>
        </w:rPr>
        <w:t xml:space="preserve">основании </w:t>
      </w:r>
      <w:hyperlink r:id="rId11" w:history="1">
        <w:r w:rsidRPr="00CB37AF">
          <w:rPr>
            <w:rFonts w:ascii="Times New Roman" w:hAnsi="Times New Roman" w:cs="Times New Roman"/>
            <w:sz w:val="28"/>
            <w:szCs w:val="28"/>
          </w:rPr>
          <w:t>статьи 16</w:t>
        </w:r>
      </w:hyperlink>
      <w:r w:rsidRPr="00CB37AF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>
        <w:rPr>
          <w:rFonts w:ascii="Times New Roman" w:hAnsi="Times New Roman" w:cs="Times New Roman"/>
          <w:sz w:val="28"/>
          <w:szCs w:val="28"/>
        </w:rPr>
        <w:t>№ 131-ФЗ «</w:t>
      </w:r>
      <w:r w:rsidRPr="00CB37A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B37AF">
        <w:rPr>
          <w:rFonts w:ascii="Times New Roman" w:hAnsi="Times New Roman" w:cs="Times New Roman"/>
          <w:sz w:val="28"/>
          <w:szCs w:val="28"/>
        </w:rPr>
        <w:t xml:space="preserve">,  руководствуясь </w:t>
      </w:r>
      <w:hyperlink r:id="rId12" w:history="1">
        <w:r w:rsidRPr="00CB37A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B37AF">
        <w:rPr>
          <w:rFonts w:ascii="Times New Roman" w:hAnsi="Times New Roman" w:cs="Times New Roman"/>
          <w:sz w:val="28"/>
          <w:szCs w:val="28"/>
        </w:rPr>
        <w:t xml:space="preserve"> Правитель</w:t>
      </w:r>
      <w:r>
        <w:rPr>
          <w:rFonts w:ascii="Times New Roman" w:hAnsi="Times New Roman" w:cs="Times New Roman"/>
          <w:sz w:val="28"/>
          <w:szCs w:val="28"/>
        </w:rPr>
        <w:t>ства Российской Федерации от 22.05.</w:t>
      </w:r>
      <w:r w:rsidRPr="00CB37AF">
        <w:rPr>
          <w:rFonts w:ascii="Times New Roman" w:hAnsi="Times New Roman" w:cs="Times New Roman"/>
          <w:sz w:val="28"/>
          <w:szCs w:val="28"/>
        </w:rPr>
        <w:t xml:space="preserve">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B37AF">
        <w:rPr>
          <w:rFonts w:ascii="Times New Roman" w:hAnsi="Times New Roman" w:cs="Times New Roman"/>
          <w:sz w:val="28"/>
          <w:szCs w:val="28"/>
        </w:rPr>
        <w:t xml:space="preserve"> 310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B37AF">
        <w:rPr>
          <w:rFonts w:ascii="Times New Roman" w:hAnsi="Times New Roman" w:cs="Times New Roman"/>
          <w:sz w:val="28"/>
          <w:szCs w:val="28"/>
        </w:rPr>
        <w:t>О ставках платы за единицу объема лесных ресурсов и ставках платы за единицу площади лесного участка, находящего</w:t>
      </w:r>
      <w:r>
        <w:rPr>
          <w:rFonts w:ascii="Times New Roman" w:hAnsi="Times New Roman" w:cs="Times New Roman"/>
          <w:sz w:val="28"/>
          <w:szCs w:val="28"/>
        </w:rPr>
        <w:t xml:space="preserve">ся в федеральной собственности», </w:t>
      </w:r>
      <w:r w:rsid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83F13" w:rsidRPr="00EC5A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 w:rsidR="00D709B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83F13" w:rsidRPr="00EC5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14.12.2016 </w:t>
      </w:r>
      <w:r w:rsid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83F13" w:rsidRPr="00EC5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1350 </w:t>
      </w:r>
      <w:r w:rsid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83F13" w:rsidRPr="00EC5A3B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коэффициентах к ставкам платы за единицу объема лесных ресурсов и ставкам платы за единицу площади лесного участка, находящегося в федеральной собственности</w:t>
      </w:r>
      <w:r w:rsid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1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3" w:history="1">
        <w:r w:rsidRPr="00F13B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</w:t>
        </w:r>
        <w:r w:rsidR="00C867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ей</w:t>
        </w:r>
        <w:r w:rsidRPr="00F13B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3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</w:t>
        </w:r>
      </w:hyperlink>
      <w:r w:rsidRPr="00F1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ЗАТО Железногорск, </w:t>
      </w:r>
    </w:p>
    <w:p w:rsidR="00F83F13" w:rsidRDefault="00F83F13" w:rsidP="006E23B9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3B9" w:rsidRPr="00B061A1" w:rsidRDefault="006E23B9" w:rsidP="006E23B9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1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6E23B9" w:rsidRPr="00F13B39" w:rsidRDefault="006E23B9" w:rsidP="006E23B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F13" w:rsidRPr="00F83F13" w:rsidRDefault="006E23B9" w:rsidP="00F83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83F1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83F13" w:rsidRP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изменения в </w:t>
      </w:r>
      <w:hyperlink r:id="rId14" w:history="1">
        <w:r w:rsidR="00F83F13" w:rsidRPr="00F83F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</w:t>
        </w:r>
      </w:hyperlink>
      <w:r w:rsidR="00F83F13" w:rsidRP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83F13" w:rsidRP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="00F83F13" w:rsidRP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</w:t>
      </w:r>
      <w:r w:rsidR="00BF7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83F13" w:rsidRP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Железногорск </w:t>
      </w:r>
      <w:r w:rsid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83F13" w:rsidRP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16.02.2016 </w:t>
      </w:r>
      <w:r w:rsid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83F13" w:rsidRP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341 </w:t>
      </w:r>
      <w:r w:rsid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83F13" w:rsidRP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ставок платы за единицу объема древесины</w:t>
      </w:r>
      <w:r w:rsid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83F13" w:rsidRP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83F13" w:rsidRPr="00F83F13" w:rsidRDefault="00F83F13" w:rsidP="00F83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Изложить </w:t>
      </w:r>
      <w:hyperlink r:id="rId15" w:history="1">
        <w:r w:rsidRPr="00F83F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 № 1</w:t>
        </w:r>
      </w:hyperlink>
      <w:r w:rsidRP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в новой редакции согласно </w:t>
      </w:r>
      <w:hyperlink r:id="rId16" w:history="1">
        <w:r w:rsidRPr="00F83F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№ 1</w:t>
        </w:r>
      </w:hyperlink>
      <w:r w:rsidRP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6E23B9" w:rsidRPr="005B18B1" w:rsidRDefault="00F83F13" w:rsidP="006E23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E23B9" w:rsidRP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Управлению делами Администрации ЗАТО г. Железногорск                            </w:t>
      </w:r>
      <w:proofErr w:type="gramStart"/>
      <w:r w:rsidR="006E23B9" w:rsidRP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Андросова</w:t>
      </w:r>
      <w:r w:rsidR="006E23B9" w:rsidRP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довести настоящее</w:t>
      </w:r>
      <w:r w:rsidR="006E23B9" w:rsidRPr="005B18B1">
        <w:rPr>
          <w:rFonts w:ascii="Times New Roman" w:hAnsi="Times New Roman" w:cs="Times New Roman"/>
          <w:sz w:val="28"/>
          <w:szCs w:val="28"/>
        </w:rPr>
        <w:t xml:space="preserve"> постановление до сведения населения через газету </w:t>
      </w:r>
      <w:r w:rsidR="006E23B9">
        <w:rPr>
          <w:rFonts w:ascii="Times New Roman" w:hAnsi="Times New Roman" w:cs="Times New Roman"/>
          <w:sz w:val="28"/>
          <w:szCs w:val="28"/>
        </w:rPr>
        <w:t>«</w:t>
      </w:r>
      <w:r w:rsidR="006E23B9" w:rsidRPr="005B18B1">
        <w:rPr>
          <w:rFonts w:ascii="Times New Roman" w:hAnsi="Times New Roman" w:cs="Times New Roman"/>
          <w:sz w:val="28"/>
          <w:szCs w:val="28"/>
        </w:rPr>
        <w:t>Город и горожане</w:t>
      </w:r>
      <w:r w:rsidR="006E23B9">
        <w:rPr>
          <w:rFonts w:ascii="Times New Roman" w:hAnsi="Times New Roman" w:cs="Times New Roman"/>
          <w:sz w:val="28"/>
          <w:szCs w:val="28"/>
        </w:rPr>
        <w:t>»</w:t>
      </w:r>
      <w:r w:rsidR="006E23B9" w:rsidRPr="005B18B1">
        <w:rPr>
          <w:rFonts w:ascii="Times New Roman" w:hAnsi="Times New Roman" w:cs="Times New Roman"/>
          <w:sz w:val="28"/>
          <w:szCs w:val="28"/>
        </w:rPr>
        <w:t>.</w:t>
      </w:r>
    </w:p>
    <w:p w:rsidR="006E23B9" w:rsidRPr="00F13B39" w:rsidRDefault="00F83F13" w:rsidP="006E23B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="006E23B9">
        <w:rPr>
          <w:rFonts w:ascii="Times New Roman" w:hAnsi="Times New Roman"/>
          <w:sz w:val="28"/>
          <w:szCs w:val="28"/>
        </w:rPr>
        <w:t xml:space="preserve">. </w:t>
      </w:r>
      <w:r w:rsidR="006E23B9" w:rsidRPr="005B18B1">
        <w:rPr>
          <w:rFonts w:ascii="Times New Roman" w:hAnsi="Times New Roman"/>
          <w:sz w:val="28"/>
          <w:szCs w:val="28"/>
        </w:rPr>
        <w:t>Отделу общественных связей Администрации ЗАТО г.</w:t>
      </w:r>
      <w:r w:rsidR="006E23B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E23B9" w:rsidRPr="005B18B1">
        <w:rPr>
          <w:rFonts w:ascii="Times New Roman" w:hAnsi="Times New Roman"/>
          <w:sz w:val="28"/>
          <w:szCs w:val="28"/>
        </w:rPr>
        <w:t xml:space="preserve">Железногорск </w:t>
      </w:r>
      <w:r w:rsidR="006E23B9">
        <w:rPr>
          <w:rFonts w:ascii="Times New Roman" w:hAnsi="Times New Roman"/>
          <w:sz w:val="28"/>
          <w:szCs w:val="28"/>
        </w:rPr>
        <w:t xml:space="preserve"> </w:t>
      </w:r>
      <w:r w:rsidR="006E23B9" w:rsidRPr="005B18B1">
        <w:rPr>
          <w:rFonts w:ascii="Times New Roman" w:hAnsi="Times New Roman"/>
          <w:sz w:val="28"/>
          <w:szCs w:val="28"/>
        </w:rPr>
        <w:t>(</w:t>
      </w:r>
      <w:proofErr w:type="gramEnd"/>
      <w:r w:rsidR="006E23B9">
        <w:rPr>
          <w:rFonts w:ascii="Times New Roman" w:hAnsi="Times New Roman"/>
          <w:sz w:val="28"/>
          <w:szCs w:val="28"/>
        </w:rPr>
        <w:t>И</w:t>
      </w:r>
      <w:r w:rsidR="006E23B9" w:rsidRPr="005B18B1">
        <w:rPr>
          <w:rFonts w:ascii="Times New Roman" w:hAnsi="Times New Roman"/>
          <w:sz w:val="28"/>
          <w:szCs w:val="28"/>
        </w:rPr>
        <w:t>.</w:t>
      </w:r>
      <w:r w:rsidR="006E23B9">
        <w:rPr>
          <w:rFonts w:ascii="Times New Roman" w:hAnsi="Times New Roman"/>
          <w:sz w:val="28"/>
          <w:szCs w:val="28"/>
        </w:rPr>
        <w:t>С</w:t>
      </w:r>
      <w:r w:rsidR="006E23B9" w:rsidRPr="005B18B1">
        <w:rPr>
          <w:rFonts w:ascii="Times New Roman" w:hAnsi="Times New Roman"/>
          <w:sz w:val="28"/>
          <w:szCs w:val="28"/>
        </w:rPr>
        <w:t>.</w:t>
      </w:r>
      <w:r w:rsidR="006E23B9">
        <w:rPr>
          <w:rFonts w:ascii="Times New Roman" w:hAnsi="Times New Roman"/>
          <w:sz w:val="28"/>
          <w:szCs w:val="28"/>
        </w:rPr>
        <w:t xml:space="preserve"> Пикалова</w:t>
      </w:r>
      <w:r w:rsidR="006E23B9" w:rsidRPr="005B18B1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6E23B9" w:rsidRPr="005B18B1">
        <w:rPr>
          <w:rFonts w:ascii="Times New Roman" w:hAnsi="Times New Roman"/>
          <w:sz w:val="28"/>
          <w:szCs w:val="28"/>
        </w:rPr>
        <w:lastRenderedPageBreak/>
        <w:t xml:space="preserve">муниципального образования </w:t>
      </w:r>
      <w:r w:rsidR="006E23B9">
        <w:rPr>
          <w:rFonts w:ascii="Times New Roman" w:hAnsi="Times New Roman"/>
          <w:sz w:val="28"/>
          <w:szCs w:val="28"/>
        </w:rPr>
        <w:t>«</w:t>
      </w:r>
      <w:r w:rsidR="006E23B9" w:rsidRPr="005B18B1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город Железногорск Красноярского края</w:t>
      </w:r>
      <w:r w:rsidR="006E23B9">
        <w:rPr>
          <w:rFonts w:ascii="Times New Roman" w:hAnsi="Times New Roman"/>
          <w:sz w:val="28"/>
          <w:szCs w:val="28"/>
        </w:rPr>
        <w:t>»</w:t>
      </w:r>
      <w:r w:rsidR="006E23B9" w:rsidRPr="005B18B1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6E23B9">
        <w:rPr>
          <w:rFonts w:ascii="Times New Roman" w:hAnsi="Times New Roman"/>
          <w:sz w:val="28"/>
          <w:szCs w:val="28"/>
        </w:rPr>
        <w:t>«</w:t>
      </w:r>
      <w:r w:rsidR="006E23B9" w:rsidRPr="005B18B1">
        <w:rPr>
          <w:rFonts w:ascii="Times New Roman" w:hAnsi="Times New Roman"/>
          <w:sz w:val="28"/>
          <w:szCs w:val="28"/>
        </w:rPr>
        <w:t>Интернет</w:t>
      </w:r>
      <w:r w:rsidR="006E23B9">
        <w:rPr>
          <w:rFonts w:ascii="Times New Roman" w:hAnsi="Times New Roman"/>
          <w:sz w:val="28"/>
          <w:szCs w:val="28"/>
        </w:rPr>
        <w:t>»</w:t>
      </w:r>
      <w:r w:rsidR="006E23B9" w:rsidRPr="005B18B1">
        <w:rPr>
          <w:rFonts w:ascii="Times New Roman" w:hAnsi="Times New Roman"/>
          <w:sz w:val="28"/>
          <w:szCs w:val="28"/>
        </w:rPr>
        <w:t>.</w:t>
      </w:r>
    </w:p>
    <w:p w:rsidR="006E23B9" w:rsidRPr="00B153E2" w:rsidRDefault="00F83F13" w:rsidP="006E23B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E23B9" w:rsidRPr="00B15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над исполнением настоящего постановления возложить на заместителя Главы </w:t>
      </w:r>
      <w:proofErr w:type="gramStart"/>
      <w:r w:rsidR="006E23B9" w:rsidRPr="00B153E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="006E23B9" w:rsidRPr="00B15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г. Железногорск по жилищно-коммунальному хозяйству Ю.Г. </w:t>
      </w:r>
      <w:proofErr w:type="spellStart"/>
      <w:r w:rsidR="006E23B9" w:rsidRPr="00B153E2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Латушкина</w:t>
      </w:r>
      <w:proofErr w:type="spellEnd"/>
      <w:r w:rsidR="006E23B9" w:rsidRPr="00B153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23B9" w:rsidRPr="00F13B39" w:rsidRDefault="00F83F13" w:rsidP="006E23B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E23B9" w:rsidRPr="00F1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r w:rsidR="006E23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6E23B9" w:rsidRPr="00F13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опубликования.</w:t>
      </w:r>
    </w:p>
    <w:p w:rsidR="006E23B9" w:rsidRPr="00B153E2" w:rsidRDefault="006E23B9" w:rsidP="006E23B9">
      <w:pPr>
        <w:tabs>
          <w:tab w:val="left" w:pos="0"/>
        </w:tabs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3B9" w:rsidRPr="00B153E2" w:rsidRDefault="006E23B9" w:rsidP="006E23B9">
      <w:pPr>
        <w:pStyle w:val="7"/>
        <w:tabs>
          <w:tab w:val="left" w:pos="0"/>
        </w:tabs>
        <w:ind w:left="567" w:right="-142" w:hanging="567"/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</w:pPr>
      <w:r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>Глава администрации</w:t>
      </w:r>
      <w:r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ab/>
      </w:r>
      <w:r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 xml:space="preserve">      </w:t>
      </w:r>
      <w:r w:rsidRPr="00B153E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>С.Е. Пешков</w:t>
      </w:r>
    </w:p>
    <w:p w:rsidR="006E23B9" w:rsidRDefault="006E23B9" w:rsidP="006E23B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E23B9" w:rsidSect="006E23B9">
          <w:pgSz w:w="11905" w:h="16838"/>
          <w:pgMar w:top="1134" w:right="851" w:bottom="1134" w:left="1134" w:header="0" w:footer="0" w:gutter="0"/>
          <w:cols w:space="720"/>
          <w:noEndnote/>
        </w:sectPr>
      </w:pPr>
    </w:p>
    <w:p w:rsidR="006E23B9" w:rsidRPr="008C10D4" w:rsidRDefault="006E23B9" w:rsidP="006E23B9">
      <w:pPr>
        <w:pStyle w:val="ConsPlusNormal"/>
        <w:ind w:left="7788" w:firstLine="708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0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C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6E23B9" w:rsidRPr="008C10D4" w:rsidRDefault="006E23B9" w:rsidP="006E23B9">
      <w:pPr>
        <w:pStyle w:val="ConsPlusNormal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0D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6E23B9" w:rsidRPr="008C10D4" w:rsidRDefault="006E23B9" w:rsidP="006E23B9">
      <w:pPr>
        <w:pStyle w:val="ConsPlusNormal"/>
        <w:ind w:left="849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0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г. Железногорск</w:t>
      </w:r>
    </w:p>
    <w:p w:rsidR="006E23B9" w:rsidRPr="008C10D4" w:rsidRDefault="006E23B9" w:rsidP="006E23B9">
      <w:pPr>
        <w:pStyle w:val="ConsPlusNormal"/>
        <w:ind w:left="849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C5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F006E">
        <w:rPr>
          <w:rFonts w:ascii="Times New Roman" w:eastAsia="Times New Roman" w:hAnsi="Times New Roman" w:cs="Times New Roman"/>
          <w:sz w:val="28"/>
          <w:szCs w:val="28"/>
          <w:lang w:eastAsia="ru-RU"/>
        </w:rPr>
        <w:t>27.01.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4F006E">
        <w:rPr>
          <w:rFonts w:ascii="Times New Roman" w:eastAsia="Times New Roman" w:hAnsi="Times New Roman" w:cs="Times New Roman"/>
          <w:sz w:val="28"/>
          <w:szCs w:val="28"/>
          <w:lang w:eastAsia="ru-RU"/>
        </w:rPr>
        <w:t>171</w:t>
      </w:r>
      <w:bookmarkStart w:id="0" w:name="_GoBack"/>
      <w:bookmarkEnd w:id="0"/>
    </w:p>
    <w:p w:rsidR="006E23B9" w:rsidRPr="008C10D4" w:rsidRDefault="006E23B9" w:rsidP="006E23B9">
      <w:pPr>
        <w:pStyle w:val="ConsPlusNormal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3B9" w:rsidRDefault="006E23B9" w:rsidP="006E23B9">
      <w:pPr>
        <w:pStyle w:val="ConsPlusNormal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СТАВКИ </w:t>
      </w:r>
      <w:r w:rsidRPr="008C10D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 ЗА ЕДИНИЦУ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ЪЕМА ДРЕВЕСИНЫ, ЗАГОТАВЛИВАЕМОЙ </w:t>
      </w:r>
      <w:r w:rsidRPr="008C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ЗЕМЛЯХ, </w:t>
      </w:r>
    </w:p>
    <w:p w:rsidR="006E23B9" w:rsidRPr="008C10D4" w:rsidRDefault="006E23B9" w:rsidP="006E23B9">
      <w:pPr>
        <w:pStyle w:val="ConsPlusNormal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0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 В МУНИЦИПАЛЬНОЙ СОБСТВЕННОСТИ</w:t>
      </w:r>
    </w:p>
    <w:p w:rsidR="006E23B9" w:rsidRDefault="006E23B9" w:rsidP="006A451A">
      <w:pPr>
        <w:pStyle w:val="ConsPlusNormal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072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1 плотный кубический метр в рублях)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32"/>
        <w:gridCol w:w="1153"/>
        <w:gridCol w:w="1127"/>
        <w:gridCol w:w="1024"/>
        <w:gridCol w:w="972"/>
        <w:gridCol w:w="1152"/>
        <w:gridCol w:w="1126"/>
        <w:gridCol w:w="1024"/>
        <w:gridCol w:w="972"/>
        <w:gridCol w:w="1152"/>
        <w:gridCol w:w="1126"/>
        <w:gridCol w:w="1024"/>
        <w:gridCol w:w="966"/>
      </w:tblGrid>
      <w:tr w:rsidR="00EC5A3B" w:rsidRPr="00EC5A3B" w:rsidTr="006A451A">
        <w:trPr>
          <w:trHeight w:val="315"/>
        </w:trPr>
        <w:tc>
          <w:tcPr>
            <w:tcW w:w="5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A3B" w:rsidRPr="00EC5A3B" w:rsidRDefault="00EC5A3B" w:rsidP="006A45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Порода  </w:t>
            </w:r>
          </w:p>
        </w:tc>
        <w:tc>
          <w:tcPr>
            <w:tcW w:w="146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5A3B" w:rsidRPr="00EC5A3B" w:rsidRDefault="00EC5A3B" w:rsidP="006A45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b/>
                <w:sz w:val="28"/>
                <w:szCs w:val="28"/>
              </w:rPr>
              <w:t>Запас на 1 га до 100 м куб.</w:t>
            </w:r>
          </w:p>
        </w:tc>
        <w:tc>
          <w:tcPr>
            <w:tcW w:w="146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5A3B" w:rsidRPr="00EC5A3B" w:rsidRDefault="00EC5A3B" w:rsidP="006A45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b/>
                <w:sz w:val="28"/>
                <w:szCs w:val="28"/>
              </w:rPr>
              <w:t>Запас от 101 до 150 м куб.</w:t>
            </w:r>
          </w:p>
        </w:tc>
        <w:tc>
          <w:tcPr>
            <w:tcW w:w="146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5A3B" w:rsidRPr="00EC5A3B" w:rsidRDefault="00EC5A3B" w:rsidP="006A45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Запас свыше 150 м куб. </w:t>
            </w:r>
          </w:p>
        </w:tc>
      </w:tr>
      <w:tr w:rsidR="00EC5A3B" w:rsidRPr="00EC5A3B" w:rsidTr="006A451A">
        <w:trPr>
          <w:trHeight w:val="315"/>
        </w:trPr>
        <w:tc>
          <w:tcPr>
            <w:tcW w:w="5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A3B" w:rsidRPr="00EC5A3B" w:rsidRDefault="00EC5A3B" w:rsidP="006A4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A3B" w:rsidRPr="00EC5A3B" w:rsidRDefault="00EC5A3B" w:rsidP="006A4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Крупн</w:t>
            </w:r>
            <w:proofErr w:type="spellEnd"/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A3B" w:rsidRPr="00EC5A3B" w:rsidRDefault="00EC5A3B" w:rsidP="006A4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Средн</w:t>
            </w:r>
            <w:proofErr w:type="spellEnd"/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A3B" w:rsidRPr="00EC5A3B" w:rsidRDefault="00EC5A3B" w:rsidP="006A4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Мелк</w:t>
            </w:r>
            <w:proofErr w:type="spellEnd"/>
            <w:r w:rsidRPr="00EC5A3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A3B" w:rsidRPr="00EC5A3B" w:rsidRDefault="00EC5A3B" w:rsidP="006A4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 xml:space="preserve">Дров.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A3B" w:rsidRPr="00EC5A3B" w:rsidRDefault="00EC5A3B" w:rsidP="006A4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Крупн</w:t>
            </w:r>
            <w:proofErr w:type="spellEnd"/>
            <w:r w:rsidRPr="00EC5A3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A3B" w:rsidRPr="00EC5A3B" w:rsidRDefault="00EC5A3B" w:rsidP="006A4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Средн</w:t>
            </w:r>
            <w:proofErr w:type="spellEnd"/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A3B" w:rsidRPr="00EC5A3B" w:rsidRDefault="00EC5A3B" w:rsidP="006A4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Мелк</w:t>
            </w:r>
            <w:proofErr w:type="spellEnd"/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A3B" w:rsidRPr="00EC5A3B" w:rsidRDefault="00EC5A3B" w:rsidP="006A4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Дров.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A3B" w:rsidRPr="00EC5A3B" w:rsidRDefault="00EC5A3B" w:rsidP="006A4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Крупн</w:t>
            </w:r>
            <w:proofErr w:type="spellEnd"/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A3B" w:rsidRPr="00EC5A3B" w:rsidRDefault="00EC5A3B" w:rsidP="006A4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Средн</w:t>
            </w:r>
            <w:proofErr w:type="spellEnd"/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A3B" w:rsidRPr="00EC5A3B" w:rsidRDefault="00EC5A3B" w:rsidP="006A4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Мелк</w:t>
            </w:r>
            <w:proofErr w:type="spellEnd"/>
            <w:r w:rsidRPr="00EC5A3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A3B" w:rsidRPr="00EC5A3B" w:rsidRDefault="00EC5A3B" w:rsidP="006A4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Дров.</w:t>
            </w:r>
          </w:p>
        </w:tc>
      </w:tr>
      <w:tr w:rsidR="00EC5A3B" w:rsidRPr="00EC5A3B" w:rsidTr="006A451A">
        <w:trPr>
          <w:trHeight w:val="315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5A3B" w:rsidRPr="00EC5A3B" w:rsidRDefault="00EC5A3B" w:rsidP="006A45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C5A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Первый разряд-расстояние вывозки до 10 км                                                                </w:t>
            </w:r>
          </w:p>
        </w:tc>
      </w:tr>
      <w:tr w:rsidR="006A451A" w:rsidRPr="00EC5A3B" w:rsidTr="006A451A">
        <w:trPr>
          <w:trHeight w:val="315"/>
        </w:trPr>
        <w:tc>
          <w:tcPr>
            <w:tcW w:w="5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1A" w:rsidRPr="00EC5A3B" w:rsidRDefault="006A451A" w:rsidP="006A4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сосна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1A" w:rsidRPr="00EC5A3B" w:rsidRDefault="006A451A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140,90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1A" w:rsidRPr="00EC5A3B" w:rsidRDefault="006A451A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100,54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1A" w:rsidRPr="00EC5A3B" w:rsidRDefault="006A451A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50,15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1A" w:rsidRPr="00EC5A3B" w:rsidRDefault="006A451A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3,67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1A" w:rsidRPr="00EC5A3B" w:rsidRDefault="006A451A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156,56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1A" w:rsidRPr="00EC5A3B" w:rsidRDefault="006A451A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111,71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1A" w:rsidRPr="00EC5A3B" w:rsidRDefault="006A451A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55,72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1A" w:rsidRPr="00EC5A3B" w:rsidRDefault="006A451A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4,08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1A" w:rsidRPr="006A451A" w:rsidRDefault="006A451A" w:rsidP="006A451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451A">
              <w:rPr>
                <w:rFonts w:ascii="Times New Roman" w:hAnsi="Times New Roman" w:cs="Times New Roman"/>
                <w:sz w:val="28"/>
                <w:szCs w:val="28"/>
              </w:rPr>
              <w:t>164,38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1A" w:rsidRPr="006A451A" w:rsidRDefault="006A451A" w:rsidP="006A451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451A">
              <w:rPr>
                <w:rFonts w:ascii="Times New Roman" w:hAnsi="Times New Roman" w:cs="Times New Roman"/>
                <w:sz w:val="28"/>
                <w:szCs w:val="28"/>
              </w:rPr>
              <w:t>117,30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1A" w:rsidRPr="006A451A" w:rsidRDefault="006A451A" w:rsidP="006A451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451A">
              <w:rPr>
                <w:rFonts w:ascii="Times New Roman" w:hAnsi="Times New Roman" w:cs="Times New Roman"/>
                <w:sz w:val="28"/>
                <w:szCs w:val="28"/>
              </w:rPr>
              <w:t>58,50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1A" w:rsidRPr="006A451A" w:rsidRDefault="006A451A" w:rsidP="006A451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451A">
              <w:rPr>
                <w:rFonts w:ascii="Times New Roman" w:hAnsi="Times New Roman" w:cs="Times New Roman"/>
                <w:sz w:val="28"/>
                <w:szCs w:val="28"/>
              </w:rPr>
              <w:t>4,28</w:t>
            </w:r>
          </w:p>
        </w:tc>
      </w:tr>
      <w:tr w:rsidR="006A451A" w:rsidRPr="00EC5A3B" w:rsidTr="006A451A">
        <w:trPr>
          <w:trHeight w:val="315"/>
        </w:trPr>
        <w:tc>
          <w:tcPr>
            <w:tcW w:w="5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1A" w:rsidRPr="00EC5A3B" w:rsidRDefault="006A451A" w:rsidP="006A4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кедр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1A" w:rsidRPr="00EC5A3B" w:rsidRDefault="006A451A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169,03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1A" w:rsidRPr="00EC5A3B" w:rsidRDefault="006A451A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120,60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1A" w:rsidRPr="00EC5A3B" w:rsidRDefault="006A451A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60,18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1A" w:rsidRPr="00EC5A3B" w:rsidRDefault="006A451A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4,40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1A" w:rsidRPr="00EC5A3B" w:rsidRDefault="006A451A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187,81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1A" w:rsidRPr="00EC5A3B" w:rsidRDefault="006A451A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134,00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1A" w:rsidRPr="00EC5A3B" w:rsidRDefault="006A451A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66,86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1A" w:rsidRPr="00EC5A3B" w:rsidRDefault="006A451A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4,89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1A" w:rsidRPr="006A451A" w:rsidRDefault="006A451A" w:rsidP="006A451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451A">
              <w:rPr>
                <w:rFonts w:ascii="Times New Roman" w:hAnsi="Times New Roman" w:cs="Times New Roman"/>
                <w:sz w:val="28"/>
                <w:szCs w:val="28"/>
              </w:rPr>
              <w:t>197,20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1A" w:rsidRPr="006A451A" w:rsidRDefault="006A451A" w:rsidP="006A451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451A">
              <w:rPr>
                <w:rFonts w:ascii="Times New Roman" w:hAnsi="Times New Roman" w:cs="Times New Roman"/>
                <w:sz w:val="28"/>
                <w:szCs w:val="28"/>
              </w:rPr>
              <w:t>140,70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1A" w:rsidRPr="006A451A" w:rsidRDefault="006A451A" w:rsidP="006A451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451A">
              <w:rPr>
                <w:rFonts w:ascii="Times New Roman" w:hAnsi="Times New Roman" w:cs="Times New Roman"/>
                <w:sz w:val="28"/>
                <w:szCs w:val="28"/>
              </w:rPr>
              <w:t>70,21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1A" w:rsidRPr="006A451A" w:rsidRDefault="006A451A" w:rsidP="006A451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451A">
              <w:rPr>
                <w:rFonts w:ascii="Times New Roman" w:hAnsi="Times New Roman" w:cs="Times New Roman"/>
                <w:sz w:val="28"/>
                <w:szCs w:val="28"/>
              </w:rPr>
              <w:t>5,14</w:t>
            </w:r>
          </w:p>
        </w:tc>
      </w:tr>
      <w:tr w:rsidR="006A451A" w:rsidRPr="00EC5A3B" w:rsidTr="006A451A">
        <w:trPr>
          <w:trHeight w:val="315"/>
        </w:trPr>
        <w:tc>
          <w:tcPr>
            <w:tcW w:w="5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1A" w:rsidRPr="00EC5A3B" w:rsidRDefault="006A451A" w:rsidP="006A4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лиственица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1A" w:rsidRPr="00EC5A3B" w:rsidRDefault="006A451A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112,53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1A" w:rsidRPr="00EC5A3B" w:rsidRDefault="006A451A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80,24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1A" w:rsidRPr="00EC5A3B" w:rsidRDefault="006A451A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40,36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1A" w:rsidRPr="00EC5A3B" w:rsidRDefault="006A451A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3,67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1A" w:rsidRPr="00EC5A3B" w:rsidRDefault="006A451A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125,03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1A" w:rsidRPr="00EC5A3B" w:rsidRDefault="006A451A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89,15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1A" w:rsidRPr="00EC5A3B" w:rsidRDefault="006A451A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44,85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1A" w:rsidRPr="00EC5A3B" w:rsidRDefault="006A451A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4,08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1A" w:rsidRPr="006A451A" w:rsidRDefault="006A451A" w:rsidP="006A451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451A">
              <w:rPr>
                <w:rFonts w:ascii="Times New Roman" w:hAnsi="Times New Roman" w:cs="Times New Roman"/>
                <w:sz w:val="28"/>
                <w:szCs w:val="28"/>
              </w:rPr>
              <w:t>131,28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1A" w:rsidRPr="006A451A" w:rsidRDefault="006A451A" w:rsidP="006A451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451A">
              <w:rPr>
                <w:rFonts w:ascii="Times New Roman" w:hAnsi="Times New Roman" w:cs="Times New Roman"/>
                <w:sz w:val="28"/>
                <w:szCs w:val="28"/>
              </w:rPr>
              <w:t>93,61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1A" w:rsidRPr="006A451A" w:rsidRDefault="006A451A" w:rsidP="006A451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451A">
              <w:rPr>
                <w:rFonts w:ascii="Times New Roman" w:hAnsi="Times New Roman" w:cs="Times New Roman"/>
                <w:sz w:val="28"/>
                <w:szCs w:val="28"/>
              </w:rPr>
              <w:t>47,09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1A" w:rsidRPr="006A451A" w:rsidRDefault="006A451A" w:rsidP="006A451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451A">
              <w:rPr>
                <w:rFonts w:ascii="Times New Roman" w:hAnsi="Times New Roman" w:cs="Times New Roman"/>
                <w:sz w:val="28"/>
                <w:szCs w:val="28"/>
              </w:rPr>
              <w:t>4,28</w:t>
            </w:r>
          </w:p>
        </w:tc>
      </w:tr>
      <w:tr w:rsidR="006A451A" w:rsidRPr="00EC5A3B" w:rsidTr="006A451A">
        <w:trPr>
          <w:trHeight w:val="315"/>
        </w:trPr>
        <w:tc>
          <w:tcPr>
            <w:tcW w:w="5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1A" w:rsidRPr="00EC5A3B" w:rsidRDefault="006A451A" w:rsidP="006A4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1A" w:rsidRPr="00EC5A3B" w:rsidRDefault="006A451A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126,96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1A" w:rsidRPr="00EC5A3B" w:rsidRDefault="006A451A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90,51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1A" w:rsidRPr="00EC5A3B" w:rsidRDefault="006A451A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45,74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1A" w:rsidRPr="00EC5A3B" w:rsidRDefault="006A451A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3,67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1A" w:rsidRPr="00EC5A3B" w:rsidRDefault="006A451A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141,06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1A" w:rsidRPr="00EC5A3B" w:rsidRDefault="006A451A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100,57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1A" w:rsidRPr="00EC5A3B" w:rsidRDefault="006A451A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50,83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1A" w:rsidRPr="00EC5A3B" w:rsidRDefault="006A451A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4,08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1A" w:rsidRPr="006A451A" w:rsidRDefault="006A451A" w:rsidP="006A451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451A">
              <w:rPr>
                <w:rFonts w:ascii="Times New Roman" w:hAnsi="Times New Roman" w:cs="Times New Roman"/>
                <w:sz w:val="28"/>
                <w:szCs w:val="28"/>
              </w:rPr>
              <w:t>148,12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1A" w:rsidRPr="006A451A" w:rsidRDefault="006A451A" w:rsidP="006A451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451A">
              <w:rPr>
                <w:rFonts w:ascii="Times New Roman" w:hAnsi="Times New Roman" w:cs="Times New Roman"/>
                <w:sz w:val="28"/>
                <w:szCs w:val="28"/>
              </w:rPr>
              <w:t>105,59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1A" w:rsidRPr="006A451A" w:rsidRDefault="006A451A" w:rsidP="006A451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451A">
              <w:rPr>
                <w:rFonts w:ascii="Times New Roman" w:hAnsi="Times New Roman" w:cs="Times New Roman"/>
                <w:sz w:val="28"/>
                <w:szCs w:val="28"/>
              </w:rPr>
              <w:t>53,37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1A" w:rsidRPr="006A451A" w:rsidRDefault="006A451A" w:rsidP="006A451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451A">
              <w:rPr>
                <w:rFonts w:ascii="Times New Roman" w:hAnsi="Times New Roman" w:cs="Times New Roman"/>
                <w:sz w:val="28"/>
                <w:szCs w:val="28"/>
              </w:rPr>
              <w:t>4,28</w:t>
            </w:r>
          </w:p>
        </w:tc>
      </w:tr>
      <w:tr w:rsidR="006A451A" w:rsidRPr="00EC5A3B" w:rsidTr="006A451A">
        <w:trPr>
          <w:trHeight w:val="315"/>
        </w:trPr>
        <w:tc>
          <w:tcPr>
            <w:tcW w:w="5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1A" w:rsidRPr="00EC5A3B" w:rsidRDefault="006A451A" w:rsidP="006A4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береза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1A" w:rsidRPr="00EC5A3B" w:rsidRDefault="006A451A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70,45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1A" w:rsidRPr="00EC5A3B" w:rsidRDefault="006A451A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50,15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1A" w:rsidRPr="00EC5A3B" w:rsidRDefault="006A451A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25,69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1A" w:rsidRPr="00EC5A3B" w:rsidRDefault="006A451A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4,40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1A" w:rsidRPr="00EC5A3B" w:rsidRDefault="006A451A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78,28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1A" w:rsidRPr="00EC5A3B" w:rsidRDefault="006A451A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55,72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1A" w:rsidRPr="00EC5A3B" w:rsidRDefault="006A451A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28,54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1A" w:rsidRPr="00EC5A3B" w:rsidRDefault="006A451A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4,89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1A" w:rsidRPr="006A451A" w:rsidRDefault="006A451A" w:rsidP="006A451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451A">
              <w:rPr>
                <w:rFonts w:ascii="Times New Roman" w:hAnsi="Times New Roman" w:cs="Times New Roman"/>
                <w:sz w:val="28"/>
                <w:szCs w:val="28"/>
              </w:rPr>
              <w:t>82,19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1A" w:rsidRPr="006A451A" w:rsidRDefault="006A451A" w:rsidP="006A451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451A">
              <w:rPr>
                <w:rFonts w:ascii="Times New Roman" w:hAnsi="Times New Roman" w:cs="Times New Roman"/>
                <w:sz w:val="28"/>
                <w:szCs w:val="28"/>
              </w:rPr>
              <w:t>58,50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1A" w:rsidRPr="006A451A" w:rsidRDefault="006A451A" w:rsidP="006A451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451A">
              <w:rPr>
                <w:rFonts w:ascii="Times New Roman" w:hAnsi="Times New Roman" w:cs="Times New Roman"/>
                <w:sz w:val="28"/>
                <w:szCs w:val="28"/>
              </w:rPr>
              <w:t>29,97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1A" w:rsidRPr="006A451A" w:rsidRDefault="006A451A" w:rsidP="006A451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451A">
              <w:rPr>
                <w:rFonts w:ascii="Times New Roman" w:hAnsi="Times New Roman" w:cs="Times New Roman"/>
                <w:sz w:val="28"/>
                <w:szCs w:val="28"/>
              </w:rPr>
              <w:t>5,14</w:t>
            </w:r>
          </w:p>
        </w:tc>
      </w:tr>
      <w:tr w:rsidR="006A451A" w:rsidRPr="00EC5A3B" w:rsidTr="006A451A">
        <w:trPr>
          <w:trHeight w:val="315"/>
        </w:trPr>
        <w:tc>
          <w:tcPr>
            <w:tcW w:w="5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1A" w:rsidRPr="00EC5A3B" w:rsidRDefault="006A451A" w:rsidP="006A4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осина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1A" w:rsidRPr="00EC5A3B" w:rsidRDefault="006A451A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13,94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1A" w:rsidRPr="00EC5A3B" w:rsidRDefault="006A451A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9,78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1A" w:rsidRPr="00EC5A3B" w:rsidRDefault="006A451A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5,87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1A" w:rsidRPr="00EC5A3B" w:rsidRDefault="006A451A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0,49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1A" w:rsidRPr="00EC5A3B" w:rsidRDefault="006A451A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15,49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1A" w:rsidRPr="00EC5A3B" w:rsidRDefault="006A451A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10,87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1A" w:rsidRPr="00EC5A3B" w:rsidRDefault="006A451A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6,52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1A" w:rsidRPr="00EC5A3B" w:rsidRDefault="006A451A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0,54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1A" w:rsidRPr="006A451A" w:rsidRDefault="006A451A" w:rsidP="006A451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451A">
              <w:rPr>
                <w:rFonts w:ascii="Times New Roman" w:hAnsi="Times New Roman" w:cs="Times New Roman"/>
                <w:sz w:val="28"/>
                <w:szCs w:val="28"/>
              </w:rPr>
              <w:t>16,27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1A" w:rsidRPr="006A451A" w:rsidRDefault="006A451A" w:rsidP="006A451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451A">
              <w:rPr>
                <w:rFonts w:ascii="Times New Roman" w:hAnsi="Times New Roman" w:cs="Times New Roman"/>
                <w:sz w:val="28"/>
                <w:szCs w:val="28"/>
              </w:rPr>
              <w:t>11,42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1A" w:rsidRPr="006A451A" w:rsidRDefault="006A451A" w:rsidP="006A451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451A">
              <w:rPr>
                <w:rFonts w:ascii="Times New Roman" w:hAnsi="Times New Roman" w:cs="Times New Roman"/>
                <w:sz w:val="28"/>
                <w:szCs w:val="28"/>
              </w:rPr>
              <w:t>6,85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51A" w:rsidRPr="006A451A" w:rsidRDefault="006A451A" w:rsidP="006A451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451A">
              <w:rPr>
                <w:rFonts w:ascii="Times New Roman" w:hAnsi="Times New Roman" w:cs="Times New Roman"/>
                <w:sz w:val="28"/>
                <w:szCs w:val="28"/>
              </w:rPr>
              <w:t>0,57</w:t>
            </w:r>
          </w:p>
        </w:tc>
      </w:tr>
      <w:tr w:rsidR="00EC5A3B" w:rsidRPr="00EC5A3B" w:rsidTr="006A451A">
        <w:trPr>
          <w:trHeight w:val="315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5A3B" w:rsidRPr="00EC5A3B" w:rsidRDefault="00EC5A3B" w:rsidP="006A45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второй разряд-расстояние вывозки </w:t>
            </w:r>
            <w:r w:rsidRPr="00755EB9">
              <w:rPr>
                <w:rFonts w:ascii="Times New Roman" w:hAnsi="Times New Roman" w:cs="Times New Roman"/>
                <w:b/>
                <w:sz w:val="28"/>
                <w:szCs w:val="28"/>
              </w:rPr>
              <w:t>10,1 - 25 км</w:t>
            </w:r>
          </w:p>
        </w:tc>
      </w:tr>
      <w:tr w:rsidR="00EC5A3B" w:rsidRPr="00EC5A3B" w:rsidTr="006A451A">
        <w:trPr>
          <w:trHeight w:val="315"/>
        </w:trPr>
        <w:tc>
          <w:tcPr>
            <w:tcW w:w="5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A3B" w:rsidRPr="00EC5A3B" w:rsidRDefault="00EC5A3B" w:rsidP="006A4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сосна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A3B" w:rsidRPr="00EC5A3B" w:rsidRDefault="00EC5A3B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128,43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A3B" w:rsidRPr="00EC5A3B" w:rsidRDefault="00EC5A3B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91,00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A3B" w:rsidRPr="00EC5A3B" w:rsidRDefault="00EC5A3B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45,74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A3B" w:rsidRPr="00EC5A3B" w:rsidRDefault="00EC5A3B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3,67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A3B" w:rsidRPr="00EC5A3B" w:rsidRDefault="00EC5A3B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142,70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A3B" w:rsidRPr="00EC5A3B" w:rsidRDefault="00EC5A3B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101,11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A3B" w:rsidRPr="00EC5A3B" w:rsidRDefault="00EC5A3B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50,83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A3B" w:rsidRPr="00EC5A3B" w:rsidRDefault="00EC5A3B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4,08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A3B" w:rsidRPr="00EC5A3B" w:rsidRDefault="00EC5A3B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149,83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A3B" w:rsidRPr="00EC5A3B" w:rsidRDefault="00EC5A3B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106,17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A3B" w:rsidRPr="00EC5A3B" w:rsidRDefault="00EC5A3B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53,37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A3B" w:rsidRPr="00EC5A3B" w:rsidRDefault="00EC5A3B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4,28</w:t>
            </w:r>
          </w:p>
        </w:tc>
      </w:tr>
      <w:tr w:rsidR="00EC5A3B" w:rsidRPr="00EC5A3B" w:rsidTr="006A451A">
        <w:trPr>
          <w:trHeight w:val="315"/>
        </w:trPr>
        <w:tc>
          <w:tcPr>
            <w:tcW w:w="5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A3B" w:rsidRPr="00EC5A3B" w:rsidRDefault="00EC5A3B" w:rsidP="006A4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кедр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A3B" w:rsidRPr="00EC5A3B" w:rsidRDefault="00EC5A3B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153,38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A3B" w:rsidRPr="00EC5A3B" w:rsidRDefault="00EC5A3B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109,83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A3B" w:rsidRPr="00EC5A3B" w:rsidRDefault="00EC5A3B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54,79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A3B" w:rsidRPr="00EC5A3B" w:rsidRDefault="00EC5A3B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4,40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A3B" w:rsidRPr="00EC5A3B" w:rsidRDefault="00EC5A3B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170,42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A3B" w:rsidRPr="00EC5A3B" w:rsidRDefault="00EC5A3B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122,04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A3B" w:rsidRPr="00EC5A3B" w:rsidRDefault="00EC5A3B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60,88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A3B" w:rsidRPr="00EC5A3B" w:rsidRDefault="00EC5A3B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4,89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A3B" w:rsidRPr="00EC5A3B" w:rsidRDefault="00EC5A3B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178,94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A3B" w:rsidRPr="00EC5A3B" w:rsidRDefault="00EC5A3B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128,14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A3B" w:rsidRPr="00EC5A3B" w:rsidRDefault="00EC5A3B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63,93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A3B" w:rsidRPr="00EC5A3B" w:rsidRDefault="00EC5A3B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5,14</w:t>
            </w:r>
          </w:p>
        </w:tc>
      </w:tr>
      <w:tr w:rsidR="00EC5A3B" w:rsidRPr="00EC5A3B" w:rsidTr="006A451A">
        <w:trPr>
          <w:trHeight w:val="315"/>
        </w:trPr>
        <w:tc>
          <w:tcPr>
            <w:tcW w:w="5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A3B" w:rsidRPr="00EC5A3B" w:rsidRDefault="00EC5A3B" w:rsidP="006A4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лиственица</w:t>
            </w:r>
            <w:proofErr w:type="spellEnd"/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A3B" w:rsidRPr="00EC5A3B" w:rsidRDefault="00EC5A3B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102,25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A3B" w:rsidRPr="00EC5A3B" w:rsidRDefault="00EC5A3B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72,65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A3B" w:rsidRPr="00EC5A3B" w:rsidRDefault="00EC5A3B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36,45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A3B" w:rsidRPr="00EC5A3B" w:rsidRDefault="00EC5A3B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2,69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A3B" w:rsidRPr="00EC5A3B" w:rsidRDefault="00EC5A3B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113,61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A3B" w:rsidRPr="00EC5A3B" w:rsidRDefault="00EC5A3B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80,72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A3B" w:rsidRPr="00EC5A3B" w:rsidRDefault="00EC5A3B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40,50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A3B" w:rsidRPr="00EC5A3B" w:rsidRDefault="00EC5A3B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2,99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A3B" w:rsidRPr="00EC5A3B" w:rsidRDefault="00EC5A3B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119,29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A3B" w:rsidRPr="00EC5A3B" w:rsidRDefault="00EC5A3B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84,76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A3B" w:rsidRPr="00EC5A3B" w:rsidRDefault="00EC5A3B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42,52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A3B" w:rsidRPr="00EC5A3B" w:rsidRDefault="00EC5A3B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3,14</w:t>
            </w:r>
          </w:p>
        </w:tc>
      </w:tr>
      <w:tr w:rsidR="00EC5A3B" w:rsidRPr="00EC5A3B" w:rsidTr="006A451A">
        <w:trPr>
          <w:trHeight w:val="315"/>
        </w:trPr>
        <w:tc>
          <w:tcPr>
            <w:tcW w:w="5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A3B" w:rsidRPr="00EC5A3B" w:rsidRDefault="00EC5A3B" w:rsidP="006A4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A3B" w:rsidRPr="00EC5A3B" w:rsidRDefault="00EC5A3B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114,97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A3B" w:rsidRPr="00EC5A3B" w:rsidRDefault="00EC5A3B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82,19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A3B" w:rsidRPr="00EC5A3B" w:rsidRDefault="00EC5A3B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40,85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A3B" w:rsidRPr="00EC5A3B" w:rsidRDefault="00EC5A3B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3,67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A3B" w:rsidRPr="00EC5A3B" w:rsidRDefault="00EC5A3B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127,75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A3B" w:rsidRPr="00EC5A3B" w:rsidRDefault="00EC5A3B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91,32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A3B" w:rsidRPr="00EC5A3B" w:rsidRDefault="00EC5A3B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45,39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A3B" w:rsidRPr="00EC5A3B" w:rsidRDefault="00EC5A3B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4,08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A3B" w:rsidRPr="00EC5A3B" w:rsidRDefault="00EC5A3B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134,13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A3B" w:rsidRPr="00EC5A3B" w:rsidRDefault="00EC5A3B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95,89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A3B" w:rsidRPr="00EC5A3B" w:rsidRDefault="00EC5A3B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47,66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A3B" w:rsidRPr="00EC5A3B" w:rsidRDefault="00EC5A3B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4,28</w:t>
            </w:r>
          </w:p>
        </w:tc>
      </w:tr>
      <w:tr w:rsidR="00EC5A3B" w:rsidRPr="00EC5A3B" w:rsidTr="006A451A">
        <w:trPr>
          <w:trHeight w:val="315"/>
        </w:trPr>
        <w:tc>
          <w:tcPr>
            <w:tcW w:w="5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A3B" w:rsidRPr="00EC5A3B" w:rsidRDefault="00EC5A3B" w:rsidP="006A4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береза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A3B" w:rsidRPr="00EC5A3B" w:rsidRDefault="00EC5A3B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64,09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A3B" w:rsidRPr="00EC5A3B" w:rsidRDefault="00EC5A3B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45,74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A3B" w:rsidRPr="00EC5A3B" w:rsidRDefault="00EC5A3B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22,51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A3B" w:rsidRPr="00EC5A3B" w:rsidRDefault="00EC5A3B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4,40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A3B" w:rsidRPr="00EC5A3B" w:rsidRDefault="00EC5A3B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71,21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A3B" w:rsidRPr="00EC5A3B" w:rsidRDefault="00EC5A3B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50,83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A3B" w:rsidRPr="00EC5A3B" w:rsidRDefault="00EC5A3B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25,01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A3B" w:rsidRPr="00EC5A3B" w:rsidRDefault="00EC5A3B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4,89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A3B" w:rsidRPr="00EC5A3B" w:rsidRDefault="00EC5A3B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74,77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A3B" w:rsidRPr="00EC5A3B" w:rsidRDefault="00EC5A3B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53,37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A3B" w:rsidRPr="00EC5A3B" w:rsidRDefault="00EC5A3B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26,26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A3B" w:rsidRPr="00EC5A3B" w:rsidRDefault="00EC5A3B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5,14</w:t>
            </w:r>
          </w:p>
        </w:tc>
      </w:tr>
      <w:tr w:rsidR="00EC5A3B" w:rsidRPr="00EC5A3B" w:rsidTr="006A451A">
        <w:trPr>
          <w:trHeight w:val="315"/>
        </w:trPr>
        <w:tc>
          <w:tcPr>
            <w:tcW w:w="5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A3B" w:rsidRPr="00EC5A3B" w:rsidRDefault="00EC5A3B" w:rsidP="006A4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осина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A3B" w:rsidRPr="00EC5A3B" w:rsidRDefault="00EC5A3B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12,48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A3B" w:rsidRPr="00EC5A3B" w:rsidRDefault="00EC5A3B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9,54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A3B" w:rsidRPr="00EC5A3B" w:rsidRDefault="00EC5A3B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4,40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A3B" w:rsidRPr="00EC5A3B" w:rsidRDefault="00EC5A3B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0,49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A3B" w:rsidRPr="00EC5A3B" w:rsidRDefault="00EC5A3B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13,86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A3B" w:rsidRPr="00EC5A3B" w:rsidRDefault="00EC5A3B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10,60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A3B" w:rsidRPr="00EC5A3B" w:rsidRDefault="00EC5A3B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4,89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A3B" w:rsidRPr="00EC5A3B" w:rsidRDefault="00EC5A3B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0,54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A3B" w:rsidRPr="00EC5A3B" w:rsidRDefault="00EC5A3B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14,55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A3B" w:rsidRPr="00EC5A3B" w:rsidRDefault="00EC5A3B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11,13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A3B" w:rsidRPr="00EC5A3B" w:rsidRDefault="00EC5A3B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5,14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A3B" w:rsidRPr="00EC5A3B" w:rsidRDefault="00EC5A3B" w:rsidP="006A45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5A3B">
              <w:rPr>
                <w:rFonts w:ascii="Times New Roman" w:hAnsi="Times New Roman" w:cs="Times New Roman"/>
                <w:sz w:val="28"/>
                <w:szCs w:val="28"/>
              </w:rPr>
              <w:t>0,57</w:t>
            </w:r>
          </w:p>
        </w:tc>
      </w:tr>
    </w:tbl>
    <w:p w:rsidR="006E23B9" w:rsidRPr="00A442B0" w:rsidRDefault="006E23B9" w:rsidP="006E2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&lt;*&gt; Виды (породы) лесных насаждений, за исключением видов (пород) лесных насаждений, заготовка древесины которых не допускается в соответствии с утвержденным уполномоченным Правительством Российской Федерации федеральным органом исполнительной власти </w:t>
      </w:r>
      <w:hyperlink r:id="rId17" w:history="1">
        <w:r w:rsidRPr="00A442B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перечнем</w:t>
        </w:r>
      </w:hyperlink>
      <w:r w:rsidRPr="00A44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видов (пород) деревьев и кустарников, заготовка древесины которых не допускается.</w:t>
      </w:r>
    </w:p>
    <w:p w:rsidR="006E23B9" w:rsidRPr="00A442B0" w:rsidRDefault="006E23B9" w:rsidP="006E2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2B0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&lt;**&gt; К крупной деловой древесине относятся отрезки ствола диаметром в верхнем торце без коры 25 см и более, к средней - диаметром от 13 до 24 см, к мелкой - диаметром от 3 до 12 см.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42B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Диаметр дровяной древесины измеряется в коре.</w:t>
      </w:r>
    </w:p>
    <w:p w:rsidR="006E23B9" w:rsidRDefault="006E23B9" w:rsidP="006E23B9">
      <w:pPr>
        <w:pStyle w:val="ConsPlusNormal"/>
        <w:jc w:val="center"/>
        <w:rPr>
          <w:rFonts w:ascii="Arial" w:hAnsi="Arial" w:cs="Arial"/>
          <w:caps/>
          <w:lang w:eastAsia="ru-RU"/>
        </w:rPr>
        <w:sectPr w:rsidR="006E23B9" w:rsidSect="00755EB9">
          <w:pgSz w:w="16838" w:h="11905" w:orient="landscape"/>
          <w:pgMar w:top="1134" w:right="1134" w:bottom="851" w:left="1134" w:header="0" w:footer="0" w:gutter="0"/>
          <w:cols w:space="720"/>
          <w:noEndnote/>
        </w:sectPr>
      </w:pPr>
    </w:p>
    <w:p w:rsidR="006E23B9" w:rsidRDefault="006E23B9" w:rsidP="00D26BB9">
      <w:pPr>
        <w:pStyle w:val="ConsPlusNormal"/>
        <w:ind w:left="4956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</w:p>
    <w:p w:rsidR="00F63331" w:rsidRDefault="00F63331"/>
    <w:sectPr w:rsidR="00F63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9549E"/>
    <w:multiLevelType w:val="multilevel"/>
    <w:tmpl w:val="1026CD48"/>
    <w:lvl w:ilvl="0">
      <w:start w:val="1"/>
      <w:numFmt w:val="decimal"/>
      <w:lvlText w:val="%1."/>
      <w:lvlJc w:val="left"/>
      <w:pPr>
        <w:ind w:left="1093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9" w:hanging="2160"/>
      </w:pPr>
      <w:rPr>
        <w:rFonts w:hint="default"/>
      </w:rPr>
    </w:lvl>
  </w:abstractNum>
  <w:abstractNum w:abstractNumId="1" w15:restartNumberingAfterBreak="0">
    <w:nsid w:val="69897963"/>
    <w:multiLevelType w:val="hybridMultilevel"/>
    <w:tmpl w:val="74BE39DA"/>
    <w:lvl w:ilvl="0" w:tplc="0D32A74A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3B9"/>
    <w:rsid w:val="0018770D"/>
    <w:rsid w:val="004F006E"/>
    <w:rsid w:val="006A451A"/>
    <w:rsid w:val="006E23B9"/>
    <w:rsid w:val="00781620"/>
    <w:rsid w:val="00A427C9"/>
    <w:rsid w:val="00BF7A3F"/>
    <w:rsid w:val="00C86735"/>
    <w:rsid w:val="00D26BB9"/>
    <w:rsid w:val="00D709B9"/>
    <w:rsid w:val="00EC5A3B"/>
    <w:rsid w:val="00F63331"/>
    <w:rsid w:val="00F8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E5FCD-A4D0-4E53-AD95-763DC91C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3B9"/>
  </w:style>
  <w:style w:type="paragraph" w:styleId="1">
    <w:name w:val="heading 1"/>
    <w:basedOn w:val="a"/>
    <w:next w:val="a"/>
    <w:link w:val="10"/>
    <w:qFormat/>
    <w:rsid w:val="006E23B9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3B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23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E23B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onsPlusNormal">
    <w:name w:val="ConsPlusNormal"/>
    <w:rsid w:val="006E23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6E23B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3">
    <w:name w:val="Заявление"/>
    <w:basedOn w:val="a"/>
    <w:next w:val="a4"/>
    <w:rsid w:val="006E23B9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6E23B9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6E23B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5">
    <w:name w:val="List Paragraph"/>
    <w:basedOn w:val="a"/>
    <w:uiPriority w:val="34"/>
    <w:qFormat/>
    <w:rsid w:val="006E23B9"/>
    <w:pPr>
      <w:ind w:left="720"/>
      <w:contextualSpacing/>
    </w:pPr>
  </w:style>
  <w:style w:type="paragraph" w:customStyle="1" w:styleId="ConsPlusCell">
    <w:name w:val="ConsPlusCell"/>
    <w:uiPriority w:val="99"/>
    <w:rsid w:val="006E23B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envelope address"/>
    <w:basedOn w:val="a"/>
    <w:uiPriority w:val="99"/>
    <w:semiHidden/>
    <w:unhideWhenUsed/>
    <w:rsid w:val="006E23B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1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7BDB6A9B9AC9299CFC346728C7A1D260CB11B4DE2C4001E3014B43660162B9E82855038419AED9VFp7I" TargetMode="External"/><Relationship Id="rId13" Type="http://schemas.openxmlformats.org/officeDocument/2006/relationships/hyperlink" Target="consultantplus://offline/ref=3D7BDB6A9B9AC9299CFC2A6A3EABFEDD62C64AB1D728425FB9514D14395164ECA8685356C75DA7D8F1E5D6EDVFp8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58816D2947CE50DA68C823BC0E01D99C86500E9D8591D882B53C8FFBB2nEY4K" TargetMode="External"/><Relationship Id="rId17" Type="http://schemas.openxmlformats.org/officeDocument/2006/relationships/hyperlink" Target="consultantplus://offline/ref=CAEF27D1E0E956F19F85974D69EA2EA3B1E40F1C14E5DD806DC2747B096750DE83972E0F1D6D3376q7F2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57F91C1D04975D30ED9DAD621F53C89FED44F2ACE1C7227E00D571436E8A34CB457036C630982A090483AADm8k1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hyperlink" Target="consultantplus://offline/ref=3D7BDB6A9B9AC9299CFC346728C7A1D260CB12BDD22B4001E3014B43660162B9E82855038419ABDFVFp7I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957F91C1D04975D30ED9DAD621F53C89FED44F2ACE197725E100571436E8A34CB457036C630982A090483AA4m8k0E" TargetMode="External"/><Relationship Id="rId10" Type="http://schemas.openxmlformats.org/officeDocument/2006/relationships/hyperlink" Target="consultantplus://offline/ref=3D7BDB6A9B9AC9299CFC346728C7A1D260CB11B4DE2C4001E3014B43660162B9E82855038419AFDFVFp3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D7BDB6A9B9AC9299CFC346728C7A1D260CB11B4DE2C4001E3014B43660162B9E82855038419AED8VFp2I" TargetMode="External"/><Relationship Id="rId14" Type="http://schemas.openxmlformats.org/officeDocument/2006/relationships/hyperlink" Target="consultantplus://offline/ref=957F91C1D04975D30ED9DAD621F53C89FED44F2ACE197725E100571436E8A34CB4m5k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Н. Агилова</dc:creator>
  <cp:keywords/>
  <dc:description/>
  <cp:lastModifiedBy>Юлия Н. Агилова</cp:lastModifiedBy>
  <cp:revision>10</cp:revision>
  <cp:lastPrinted>2017-01-25T09:11:00Z</cp:lastPrinted>
  <dcterms:created xsi:type="dcterms:W3CDTF">2017-01-13T04:19:00Z</dcterms:created>
  <dcterms:modified xsi:type="dcterms:W3CDTF">2017-01-30T07:01:00Z</dcterms:modified>
</cp:coreProperties>
</file>